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BE28B" w14:textId="77777777" w:rsidR="00A3284B" w:rsidRPr="007C26FF" w:rsidRDefault="00A3284B" w:rsidP="00354E47">
      <w:pPr>
        <w:jc w:val="center"/>
        <w:rPr>
          <w:b/>
          <w:sz w:val="24"/>
        </w:rPr>
      </w:pPr>
      <w:r w:rsidRPr="007C26FF">
        <w:rPr>
          <w:b/>
          <w:sz w:val="24"/>
        </w:rPr>
        <w:t>Textentwurf für Publikation</w:t>
      </w:r>
    </w:p>
    <w:p w14:paraId="03EECD82" w14:textId="77777777" w:rsidR="00A3284B" w:rsidRPr="007C26FF" w:rsidRDefault="00A3284B">
      <w:pPr>
        <w:jc w:val="both"/>
      </w:pPr>
    </w:p>
    <w:p w14:paraId="7B4EB3FD" w14:textId="4B27FD8C" w:rsidR="00A3284B" w:rsidRDefault="00CC5C37" w:rsidP="00B83E5A">
      <w:pPr>
        <w:tabs>
          <w:tab w:val="left" w:pos="1418"/>
        </w:tabs>
        <w:spacing w:line="360" w:lineRule="auto"/>
        <w:ind w:left="1701"/>
        <w:rPr>
          <w:sz w:val="24"/>
          <w:szCs w:val="24"/>
        </w:rPr>
      </w:pPr>
      <w:sdt>
        <w:sdtPr>
          <w:rPr>
            <w:sz w:val="24"/>
            <w:szCs w:val="24"/>
          </w:rPr>
          <w:id w:val="1647189775"/>
          <w:placeholder>
            <w:docPart w:val="209A61077E884F6488F4D9F2592047F2"/>
          </w:placeholder>
          <w:dropDownList>
            <w:listItem w:displayText="Gemeinde" w:value="Gemeinde"/>
            <w:listItem w:displayText="Gemeinden" w:value="Gemeinden"/>
          </w:dropDownList>
        </w:sdtPr>
        <w:sdtEndPr/>
        <w:sdtContent>
          <w:r w:rsidR="00A3284B">
            <w:rPr>
              <w:sz w:val="24"/>
              <w:szCs w:val="24"/>
            </w:rPr>
            <w:t>Gemeinde</w:t>
          </w:r>
        </w:sdtContent>
      </w:sdt>
      <w:r w:rsidR="00A3284B" w:rsidRPr="007C26FF">
        <w:rPr>
          <w:sz w:val="24"/>
          <w:szCs w:val="24"/>
        </w:rPr>
        <w:t>:</w:t>
      </w:r>
      <w:r w:rsidR="00A3284B">
        <w:rPr>
          <w:sz w:val="24"/>
          <w:szCs w:val="24"/>
        </w:rPr>
        <w:t xml:space="preserve"> </w:t>
      </w:r>
    </w:p>
    <w:p w14:paraId="155BE0DB" w14:textId="77777777" w:rsidR="00A3284B" w:rsidRPr="007C26FF" w:rsidRDefault="00A3284B" w:rsidP="00B83E5A">
      <w:pPr>
        <w:ind w:left="1701"/>
        <w:rPr>
          <w:sz w:val="24"/>
          <w:szCs w:val="24"/>
        </w:rPr>
      </w:pPr>
      <w:r>
        <w:rPr>
          <w:noProof/>
        </w:rPr>
        <w:t>Wattwil</w:t>
      </w:r>
    </w:p>
    <w:p w14:paraId="00CDF36D" w14:textId="77777777" w:rsidR="00A3284B" w:rsidRPr="007C26FF" w:rsidRDefault="00A3284B" w:rsidP="004D4C9B">
      <w:pPr>
        <w:ind w:left="708" w:firstLine="708"/>
        <w:rPr>
          <w:sz w:val="24"/>
          <w:szCs w:val="24"/>
        </w:rPr>
      </w:pPr>
    </w:p>
    <w:p w14:paraId="7800431C" w14:textId="48E718E1" w:rsidR="00A3284B" w:rsidRDefault="00CC5C37" w:rsidP="00B83E5A">
      <w:pPr>
        <w:tabs>
          <w:tab w:val="left" w:pos="2127"/>
        </w:tabs>
        <w:spacing w:line="360" w:lineRule="auto"/>
        <w:ind w:left="1701"/>
        <w:rPr>
          <w:sz w:val="24"/>
          <w:szCs w:val="24"/>
        </w:rPr>
      </w:pPr>
      <w:sdt>
        <w:sdtPr>
          <w:rPr>
            <w:sz w:val="24"/>
            <w:szCs w:val="24"/>
          </w:rPr>
          <w:id w:val="1863881119"/>
          <w:placeholder>
            <w:docPart w:val="A71962858D8C48ADBB6CB2520581C9BF"/>
          </w:placeholder>
          <w:dropDownList>
            <w:listItem w:displayText="Standort" w:value="Standort"/>
            <w:listItem w:displayText="Standorte" w:value="Standorte"/>
          </w:dropDownList>
        </w:sdtPr>
        <w:sdtEndPr/>
        <w:sdtContent>
          <w:r w:rsidR="00A3284B">
            <w:rPr>
              <w:sz w:val="24"/>
              <w:szCs w:val="24"/>
            </w:rPr>
            <w:t>Standort</w:t>
          </w:r>
        </w:sdtContent>
      </w:sdt>
      <w:r w:rsidR="00A3284B" w:rsidRPr="007C26FF">
        <w:rPr>
          <w:sz w:val="24"/>
          <w:szCs w:val="24"/>
        </w:rPr>
        <w:t>:</w:t>
      </w:r>
    </w:p>
    <w:p w14:paraId="3D1B70F3" w14:textId="77777777" w:rsidR="00A3284B" w:rsidRDefault="00A3284B" w:rsidP="00B83E5A">
      <w:pPr>
        <w:tabs>
          <w:tab w:val="left" w:pos="1701"/>
        </w:tabs>
        <w:ind w:left="1701"/>
        <w:rPr>
          <w:noProof/>
        </w:rPr>
      </w:pPr>
      <w:r>
        <w:rPr>
          <w:noProof/>
        </w:rPr>
        <w:t>9630 Wattwil</w:t>
      </w:r>
    </w:p>
    <w:p w14:paraId="60C8EF52" w14:textId="77777777" w:rsidR="00A3284B" w:rsidRPr="007C26FF" w:rsidRDefault="00A3284B" w:rsidP="000B790C">
      <w:pPr>
        <w:ind w:left="2832" w:hanging="1422"/>
        <w:rPr>
          <w:sz w:val="24"/>
          <w:szCs w:val="24"/>
        </w:rPr>
      </w:pPr>
    </w:p>
    <w:p w14:paraId="1791FCDA" w14:textId="77777777" w:rsidR="00A3284B" w:rsidRPr="007C26FF" w:rsidRDefault="00A3284B">
      <w:pPr>
        <w:jc w:val="both"/>
      </w:pPr>
    </w:p>
    <w:p w14:paraId="569DE56D" w14:textId="77777777" w:rsidR="00A3284B" w:rsidRPr="007C26FF" w:rsidRDefault="00A3284B" w:rsidP="00BE11DF">
      <w:pPr>
        <w:jc w:val="center"/>
        <w:rPr>
          <w:b/>
          <w:sz w:val="24"/>
        </w:rPr>
      </w:pPr>
      <w:r w:rsidRPr="007C26FF">
        <w:rPr>
          <w:b/>
          <w:sz w:val="24"/>
        </w:rPr>
        <w:t>Plangenehmigungsverfahren für Starkstromanlagen</w:t>
      </w:r>
    </w:p>
    <w:p w14:paraId="02776337" w14:textId="77777777" w:rsidR="00A3284B" w:rsidRPr="007C26FF" w:rsidRDefault="00A3284B">
      <w:pPr>
        <w:jc w:val="both"/>
        <w:rPr>
          <w:b/>
        </w:rPr>
      </w:pPr>
    </w:p>
    <w:p w14:paraId="3925D593" w14:textId="77777777" w:rsidR="00A3284B" w:rsidRPr="007C26FF" w:rsidRDefault="00A3284B">
      <w:pPr>
        <w:jc w:val="both"/>
        <w:rPr>
          <w:b/>
        </w:rPr>
      </w:pPr>
    </w:p>
    <w:p w14:paraId="7B7F42C4" w14:textId="77777777" w:rsidR="00A3284B" w:rsidRPr="007C26FF" w:rsidRDefault="00A3284B" w:rsidP="00354E47">
      <w:pPr>
        <w:jc w:val="center"/>
        <w:rPr>
          <w:sz w:val="28"/>
        </w:rPr>
      </w:pPr>
      <w:r w:rsidRPr="007C26FF">
        <w:rPr>
          <w:sz w:val="28"/>
        </w:rPr>
        <w:t>Öffentliche Planauflage</w:t>
      </w:r>
    </w:p>
    <w:p w14:paraId="5C314C4B" w14:textId="77777777" w:rsidR="00A3284B" w:rsidRPr="007C26FF" w:rsidRDefault="00A3284B" w:rsidP="00E22AB8">
      <w:pPr>
        <w:jc w:val="center"/>
        <w:rPr>
          <w:b/>
          <w:sz w:val="28"/>
        </w:rPr>
      </w:pPr>
    </w:p>
    <w:p w14:paraId="6A48B315" w14:textId="77777777" w:rsidR="00A3284B" w:rsidRPr="007C26FF" w:rsidRDefault="00A3284B">
      <w:pPr>
        <w:jc w:val="both"/>
        <w:rPr>
          <w:sz w:val="20"/>
        </w:rPr>
      </w:pPr>
      <w:r w:rsidRPr="007C26FF">
        <w:rPr>
          <w:sz w:val="20"/>
        </w:rPr>
        <w:t>für:</w:t>
      </w:r>
    </w:p>
    <w:p w14:paraId="020B24AB" w14:textId="77777777" w:rsidR="00A3284B" w:rsidRPr="007C26FF" w:rsidRDefault="00A3284B">
      <w:pPr>
        <w:jc w:val="both"/>
        <w:rPr>
          <w:sz w:val="20"/>
        </w:rPr>
      </w:pPr>
    </w:p>
    <w:p w14:paraId="008A6727" w14:textId="77777777" w:rsidR="00A3284B" w:rsidRDefault="00A3284B" w:rsidP="006B6EF3">
      <w:pPr>
        <w:rPr>
          <w:noProof/>
          <w:sz w:val="20"/>
        </w:rPr>
      </w:pPr>
      <w:r w:rsidRPr="00B83E5A">
        <w:rPr>
          <w:noProof/>
          <w:sz w:val="20"/>
        </w:rPr>
        <w:t>S-2565647.1</w:t>
      </w:r>
    </w:p>
    <w:p w14:paraId="58A3EB08" w14:textId="77777777" w:rsidR="00A3284B" w:rsidRPr="00B83E5A" w:rsidRDefault="00A3284B" w:rsidP="006B6EF3">
      <w:pPr>
        <w:rPr>
          <w:sz w:val="20"/>
        </w:rPr>
      </w:pPr>
      <w:r>
        <w:rPr>
          <w:sz w:val="20"/>
        </w:rPr>
        <w:t xml:space="preserve">Transformatorenstation </w:t>
      </w:r>
      <w:proofErr w:type="spellStart"/>
      <w:r>
        <w:rPr>
          <w:sz w:val="20"/>
        </w:rPr>
        <w:t>Lantertschwil</w:t>
      </w:r>
      <w:proofErr w:type="spellEnd"/>
    </w:p>
    <w:p w14:paraId="237C74A8" w14:textId="77777777" w:rsidR="00A3284B" w:rsidRPr="00B83E5A" w:rsidRDefault="00A3284B" w:rsidP="001F4C32">
      <w:pPr>
        <w:tabs>
          <w:tab w:val="num" w:pos="567"/>
        </w:tabs>
        <w:rPr>
          <w:sz w:val="20"/>
        </w:rPr>
      </w:pPr>
      <w:r>
        <w:rPr>
          <w:sz w:val="20"/>
        </w:rPr>
        <w:t xml:space="preserve">- Neubau der TS </w:t>
      </w:r>
      <w:proofErr w:type="spellStart"/>
      <w:r>
        <w:rPr>
          <w:sz w:val="20"/>
        </w:rPr>
        <w:t>Lanterschwil</w:t>
      </w:r>
      <w:proofErr w:type="spellEnd"/>
      <w:r>
        <w:rPr>
          <w:sz w:val="20"/>
        </w:rPr>
        <w:t xml:space="preserve"> auf Parzelle 1748W in der Gemeinde Wattwil</w:t>
      </w:r>
    </w:p>
    <w:p w14:paraId="78942732" w14:textId="391FD056" w:rsidR="00F60BFB" w:rsidRDefault="00A3284B" w:rsidP="001F4C32">
      <w:pPr>
        <w:tabs>
          <w:tab w:val="num" w:pos="567"/>
        </w:tabs>
        <w:rPr>
          <w:sz w:val="20"/>
        </w:rPr>
      </w:pPr>
      <w:r>
        <w:rPr>
          <w:sz w:val="20"/>
        </w:rPr>
        <w:t xml:space="preserve">- </w:t>
      </w:r>
      <w:r w:rsidR="00E10EB1">
        <w:rPr>
          <w:sz w:val="20"/>
        </w:rPr>
        <w:t>Ersetzt</w:t>
      </w:r>
      <w:r>
        <w:rPr>
          <w:sz w:val="20"/>
        </w:rPr>
        <w:t>: S-0130414</w:t>
      </w:r>
      <w:r w:rsidRPr="00B83E5A">
        <w:rPr>
          <w:sz w:val="20"/>
        </w:rPr>
        <w:t xml:space="preserve"> </w:t>
      </w:r>
    </w:p>
    <w:p w14:paraId="66B0A505" w14:textId="77777777" w:rsidR="00A3284B" w:rsidRPr="00B83E5A" w:rsidRDefault="00A3284B" w:rsidP="001F4C32">
      <w:pPr>
        <w:tabs>
          <w:tab w:val="num" w:pos="567"/>
        </w:tabs>
        <w:rPr>
          <w:sz w:val="20"/>
        </w:rPr>
      </w:pPr>
      <w:r w:rsidRPr="00B83E5A">
        <w:rPr>
          <w:sz w:val="20"/>
        </w:rPr>
        <w:t>Koordinaten: 2726340/ 1241148</w:t>
      </w:r>
      <w:r w:rsidRPr="00B83E5A">
        <w:rPr>
          <w:noProof/>
          <w:sz w:val="20"/>
        </w:rPr>
        <w:br/>
      </w:r>
    </w:p>
    <w:p w14:paraId="21B79466" w14:textId="77777777" w:rsidR="00A3284B" w:rsidRDefault="00A3284B" w:rsidP="006B6EF3">
      <w:pPr>
        <w:rPr>
          <w:noProof/>
          <w:sz w:val="20"/>
        </w:rPr>
      </w:pPr>
      <w:r w:rsidRPr="00B83E5A">
        <w:rPr>
          <w:noProof/>
          <w:sz w:val="20"/>
        </w:rPr>
        <w:t>L-2565659.1</w:t>
      </w:r>
    </w:p>
    <w:p w14:paraId="1AC4CFE5" w14:textId="77777777" w:rsidR="00A3284B" w:rsidRPr="00B83E5A" w:rsidRDefault="00A3284B" w:rsidP="006B6EF3">
      <w:pPr>
        <w:rPr>
          <w:sz w:val="20"/>
        </w:rPr>
      </w:pPr>
      <w:r>
        <w:rPr>
          <w:sz w:val="20"/>
        </w:rPr>
        <w:t xml:space="preserve">24 kV-Kabel zwischen den Transformatorenstationen </w:t>
      </w:r>
      <w:proofErr w:type="spellStart"/>
      <w:r>
        <w:rPr>
          <w:sz w:val="20"/>
        </w:rPr>
        <w:t>Waldschwil</w:t>
      </w:r>
      <w:proofErr w:type="spellEnd"/>
      <w:r>
        <w:rPr>
          <w:sz w:val="20"/>
        </w:rPr>
        <w:t xml:space="preserve"> und </w:t>
      </w:r>
      <w:proofErr w:type="spellStart"/>
      <w:r>
        <w:rPr>
          <w:sz w:val="20"/>
        </w:rPr>
        <w:t>Lantertschwil</w:t>
      </w:r>
      <w:proofErr w:type="spellEnd"/>
    </w:p>
    <w:p w14:paraId="0B683892" w14:textId="77777777" w:rsidR="00A3284B" w:rsidRPr="00B83E5A" w:rsidRDefault="00A3284B" w:rsidP="001F4C32">
      <w:pPr>
        <w:tabs>
          <w:tab w:val="num" w:pos="567"/>
        </w:tabs>
        <w:rPr>
          <w:sz w:val="20"/>
        </w:rPr>
      </w:pPr>
      <w:r>
        <w:rPr>
          <w:sz w:val="20"/>
        </w:rPr>
        <w:t>- Erstellen einer neuen MS-Kabelleitung</w:t>
      </w:r>
    </w:p>
    <w:p w14:paraId="384EEB3E" w14:textId="77777777" w:rsidR="00F60BFB" w:rsidRDefault="00A3284B" w:rsidP="001F4C32">
      <w:pPr>
        <w:tabs>
          <w:tab w:val="num" w:pos="567"/>
        </w:tabs>
        <w:rPr>
          <w:sz w:val="20"/>
        </w:rPr>
      </w:pPr>
      <w:r>
        <w:rPr>
          <w:sz w:val="20"/>
        </w:rPr>
        <w:t>- Grabarbeiten im Bereich der Parzellen 1742, 1691, 1690, 1743, 1692, 1745 und 1748 in der Gemeinde Wattwil</w:t>
      </w:r>
      <w:r w:rsidRPr="00B83E5A">
        <w:rPr>
          <w:sz w:val="20"/>
        </w:rPr>
        <w:t xml:space="preserve"> </w:t>
      </w:r>
    </w:p>
    <w:p w14:paraId="46A377D3" w14:textId="08D6FE3A" w:rsidR="00A3284B" w:rsidRPr="00B83E5A" w:rsidRDefault="00A3284B" w:rsidP="001F4C32">
      <w:pPr>
        <w:tabs>
          <w:tab w:val="num" w:pos="567"/>
        </w:tabs>
        <w:rPr>
          <w:sz w:val="20"/>
        </w:rPr>
      </w:pPr>
      <w:r w:rsidRPr="00B83E5A">
        <w:rPr>
          <w:sz w:val="20"/>
        </w:rPr>
        <w:t xml:space="preserve">Koordinaten: </w:t>
      </w:r>
      <w:r>
        <w:rPr>
          <w:sz w:val="20"/>
        </w:rPr>
        <w:t xml:space="preserve">von </w:t>
      </w:r>
      <w:r w:rsidRPr="00B83E5A">
        <w:rPr>
          <w:sz w:val="20"/>
        </w:rPr>
        <w:t>2727329/ 1241526</w:t>
      </w:r>
      <w:r>
        <w:rPr>
          <w:sz w:val="20"/>
        </w:rPr>
        <w:t xml:space="preserve"> nach </w:t>
      </w:r>
      <w:r w:rsidRPr="00A3284B">
        <w:rPr>
          <w:sz w:val="20"/>
        </w:rPr>
        <w:t>2726340</w:t>
      </w:r>
      <w:r w:rsidRPr="00B83E5A">
        <w:rPr>
          <w:noProof/>
          <w:sz w:val="20"/>
        </w:rPr>
        <w:br/>
      </w:r>
    </w:p>
    <w:p w14:paraId="0838AC60" w14:textId="77777777" w:rsidR="00A3284B" w:rsidRDefault="00A3284B" w:rsidP="006B6EF3">
      <w:pPr>
        <w:rPr>
          <w:noProof/>
          <w:sz w:val="20"/>
        </w:rPr>
      </w:pPr>
      <w:r w:rsidRPr="00B83E5A">
        <w:rPr>
          <w:noProof/>
          <w:sz w:val="20"/>
        </w:rPr>
        <w:t>L-0134651.3</w:t>
      </w:r>
    </w:p>
    <w:p w14:paraId="0139A6BC" w14:textId="77777777" w:rsidR="00A3284B" w:rsidRPr="00B83E5A" w:rsidRDefault="00A3284B" w:rsidP="006B6EF3">
      <w:pPr>
        <w:rPr>
          <w:sz w:val="20"/>
        </w:rPr>
      </w:pPr>
      <w:r>
        <w:rPr>
          <w:sz w:val="20"/>
        </w:rPr>
        <w:t xml:space="preserve">24 kV-Kabel zwischen den Transformatorenstationen </w:t>
      </w:r>
      <w:proofErr w:type="spellStart"/>
      <w:r>
        <w:rPr>
          <w:sz w:val="20"/>
        </w:rPr>
        <w:t>Lantertschwil</w:t>
      </w:r>
      <w:proofErr w:type="spellEnd"/>
      <w:r>
        <w:rPr>
          <w:sz w:val="20"/>
        </w:rPr>
        <w:t xml:space="preserve"> und Buech</w:t>
      </w:r>
    </w:p>
    <w:p w14:paraId="1BBE3531" w14:textId="77777777" w:rsidR="00A3284B" w:rsidRPr="00B83E5A" w:rsidRDefault="00A3284B" w:rsidP="001F4C32">
      <w:pPr>
        <w:tabs>
          <w:tab w:val="num" w:pos="567"/>
        </w:tabs>
        <w:rPr>
          <w:sz w:val="20"/>
        </w:rPr>
      </w:pPr>
      <w:r>
        <w:rPr>
          <w:sz w:val="20"/>
        </w:rPr>
        <w:t>- Erstellen einer neuen MS-Kabelleitung</w:t>
      </w:r>
    </w:p>
    <w:p w14:paraId="6B0B69CC" w14:textId="69912F9E" w:rsidR="00F60BFB" w:rsidRDefault="00A3284B" w:rsidP="001F4C32">
      <w:pPr>
        <w:tabs>
          <w:tab w:val="num" w:pos="567"/>
        </w:tabs>
        <w:rPr>
          <w:sz w:val="20"/>
        </w:rPr>
      </w:pPr>
      <w:r>
        <w:rPr>
          <w:sz w:val="20"/>
        </w:rPr>
        <w:t>- Grabarbeiten im Bereich der Parzellen 1748, 1799, 1798, 1768, 1757, 257 und 1765 in der Gemeinde Wattwil</w:t>
      </w:r>
      <w:r w:rsidRPr="00B83E5A">
        <w:rPr>
          <w:sz w:val="20"/>
        </w:rPr>
        <w:t xml:space="preserve"> </w:t>
      </w:r>
    </w:p>
    <w:p w14:paraId="2FE6AA03" w14:textId="49305BC8" w:rsidR="00A3284B" w:rsidRPr="00B83E5A" w:rsidRDefault="00A3284B" w:rsidP="001F4C32">
      <w:pPr>
        <w:tabs>
          <w:tab w:val="num" w:pos="567"/>
        </w:tabs>
        <w:rPr>
          <w:sz w:val="20"/>
        </w:rPr>
      </w:pPr>
      <w:r w:rsidRPr="00B83E5A">
        <w:rPr>
          <w:sz w:val="20"/>
        </w:rPr>
        <w:t xml:space="preserve">Koordinaten: </w:t>
      </w:r>
      <w:r>
        <w:rPr>
          <w:sz w:val="20"/>
        </w:rPr>
        <w:t xml:space="preserve">von </w:t>
      </w:r>
      <w:r w:rsidRPr="00B83E5A">
        <w:rPr>
          <w:sz w:val="20"/>
        </w:rPr>
        <w:t>2726340/ 1241148</w:t>
      </w:r>
      <w:r>
        <w:rPr>
          <w:sz w:val="20"/>
        </w:rPr>
        <w:t xml:space="preserve"> nach </w:t>
      </w:r>
      <w:r w:rsidRPr="00A3284B">
        <w:rPr>
          <w:sz w:val="20"/>
        </w:rPr>
        <w:t>2725749</w:t>
      </w:r>
      <w:r>
        <w:rPr>
          <w:sz w:val="20"/>
        </w:rPr>
        <w:t xml:space="preserve">/ </w:t>
      </w:r>
      <w:r w:rsidRPr="00A3284B">
        <w:rPr>
          <w:sz w:val="20"/>
        </w:rPr>
        <w:t>1241013</w:t>
      </w:r>
      <w:r w:rsidRPr="00B83E5A">
        <w:rPr>
          <w:noProof/>
          <w:sz w:val="20"/>
        </w:rPr>
        <w:br/>
      </w:r>
    </w:p>
    <w:p w14:paraId="3F1510BA" w14:textId="77777777" w:rsidR="00A3284B" w:rsidRDefault="00A3284B" w:rsidP="006B6EF3">
      <w:pPr>
        <w:rPr>
          <w:noProof/>
          <w:sz w:val="20"/>
        </w:rPr>
      </w:pPr>
      <w:r w:rsidRPr="00B83E5A">
        <w:rPr>
          <w:noProof/>
          <w:sz w:val="20"/>
        </w:rPr>
        <w:t>L-0225999.2</w:t>
      </w:r>
    </w:p>
    <w:p w14:paraId="262F8F08" w14:textId="77777777" w:rsidR="00A3284B" w:rsidRPr="00B83E5A" w:rsidRDefault="00A3284B" w:rsidP="006B6EF3">
      <w:pPr>
        <w:rPr>
          <w:sz w:val="20"/>
        </w:rPr>
      </w:pPr>
      <w:r>
        <w:rPr>
          <w:sz w:val="20"/>
        </w:rPr>
        <w:t xml:space="preserve">0,4 kV-Niederspannungsverteilnetz ab der Transformatorenstation </w:t>
      </w:r>
      <w:proofErr w:type="spellStart"/>
      <w:r>
        <w:rPr>
          <w:sz w:val="20"/>
        </w:rPr>
        <w:t>Lantertschwil</w:t>
      </w:r>
      <w:proofErr w:type="spellEnd"/>
    </w:p>
    <w:p w14:paraId="098EE91F" w14:textId="77777777" w:rsidR="00A3284B" w:rsidRPr="00B83E5A" w:rsidRDefault="00A3284B" w:rsidP="001F4C32">
      <w:pPr>
        <w:tabs>
          <w:tab w:val="num" w:pos="567"/>
        </w:tabs>
        <w:rPr>
          <w:sz w:val="20"/>
        </w:rPr>
      </w:pPr>
      <w:r>
        <w:rPr>
          <w:sz w:val="20"/>
        </w:rPr>
        <w:t>- Sanierung des Niederspannungsverteilnetzes</w:t>
      </w:r>
    </w:p>
    <w:p w14:paraId="4A91FB1D" w14:textId="77777777" w:rsidR="00F60BFB" w:rsidRDefault="00A3284B" w:rsidP="001F4C32">
      <w:pPr>
        <w:tabs>
          <w:tab w:val="num" w:pos="567"/>
        </w:tabs>
        <w:rPr>
          <w:sz w:val="20"/>
        </w:rPr>
      </w:pPr>
      <w:r>
        <w:rPr>
          <w:sz w:val="20"/>
        </w:rPr>
        <w:t>- Grabarbeiten im Bereich der Parzellen 1748, 1799, 1768, 1681, 1682, 3274, 3250, 1749, 1756, 1755 und 1754 in der Gemeinde Wattwil</w:t>
      </w:r>
      <w:r w:rsidRPr="00B83E5A">
        <w:rPr>
          <w:sz w:val="20"/>
        </w:rPr>
        <w:t xml:space="preserve"> </w:t>
      </w:r>
    </w:p>
    <w:p w14:paraId="649AE131" w14:textId="35618295" w:rsidR="00A3284B" w:rsidRPr="00B83E5A" w:rsidRDefault="00A3284B" w:rsidP="00A3284B">
      <w:pPr>
        <w:tabs>
          <w:tab w:val="num" w:pos="567"/>
        </w:tabs>
        <w:rPr>
          <w:sz w:val="20"/>
        </w:rPr>
      </w:pPr>
      <w:r w:rsidRPr="00B83E5A">
        <w:rPr>
          <w:sz w:val="20"/>
        </w:rPr>
        <w:t xml:space="preserve">Koordinaten: </w:t>
      </w:r>
      <w:r>
        <w:rPr>
          <w:sz w:val="20"/>
        </w:rPr>
        <w:t xml:space="preserve">von </w:t>
      </w:r>
      <w:r w:rsidRPr="00B83E5A">
        <w:rPr>
          <w:sz w:val="20"/>
        </w:rPr>
        <w:t>2726340/ 1241148</w:t>
      </w:r>
      <w:r>
        <w:rPr>
          <w:sz w:val="20"/>
        </w:rPr>
        <w:t xml:space="preserve"> nach </w:t>
      </w:r>
      <w:r w:rsidRPr="00A3284B">
        <w:rPr>
          <w:sz w:val="20"/>
        </w:rPr>
        <w:t>2726522</w:t>
      </w:r>
      <w:r>
        <w:rPr>
          <w:sz w:val="20"/>
        </w:rPr>
        <w:t xml:space="preserve">/ </w:t>
      </w:r>
      <w:r w:rsidRPr="00A3284B">
        <w:rPr>
          <w:sz w:val="20"/>
        </w:rPr>
        <w:t>1240885</w:t>
      </w:r>
      <w:r w:rsidRPr="00B83E5A">
        <w:rPr>
          <w:noProof/>
          <w:sz w:val="20"/>
        </w:rPr>
        <w:br/>
      </w:r>
    </w:p>
    <w:p w14:paraId="24BE0F16" w14:textId="77777777" w:rsidR="00A3284B" w:rsidRPr="00B83E5A" w:rsidRDefault="00A3284B">
      <w:pPr>
        <w:jc w:val="both"/>
        <w:rPr>
          <w:sz w:val="20"/>
        </w:rPr>
      </w:pPr>
    </w:p>
    <w:p w14:paraId="2A558341" w14:textId="77777777" w:rsidR="00A3284B" w:rsidRPr="00B83E5A" w:rsidRDefault="00A3284B" w:rsidP="001F4C32">
      <w:pPr>
        <w:ind w:left="567" w:hanging="567"/>
        <w:rPr>
          <w:sz w:val="20"/>
        </w:rPr>
      </w:pPr>
      <w:r w:rsidRPr="00B83E5A">
        <w:rPr>
          <w:sz w:val="20"/>
        </w:rPr>
        <w:t xml:space="preserve">Beim Eidgenössischen Starkstrominspektorat hat die </w:t>
      </w:r>
    </w:p>
    <w:p w14:paraId="2D991A4C" w14:textId="77777777" w:rsidR="00A3284B" w:rsidRPr="00B83E5A" w:rsidRDefault="00A3284B" w:rsidP="001F4C32">
      <w:pPr>
        <w:ind w:left="567" w:hanging="567"/>
        <w:rPr>
          <w:sz w:val="20"/>
        </w:rPr>
      </w:pPr>
    </w:p>
    <w:p w14:paraId="6592AC99" w14:textId="77777777" w:rsidR="00A3284B" w:rsidRPr="00B83E5A" w:rsidRDefault="00A3284B" w:rsidP="001F4C32">
      <w:pPr>
        <w:rPr>
          <w:noProof/>
          <w:sz w:val="20"/>
        </w:rPr>
      </w:pPr>
      <w:r w:rsidRPr="00B83E5A">
        <w:rPr>
          <w:noProof/>
          <w:sz w:val="20"/>
        </w:rPr>
        <w:t xml:space="preserve">St. </w:t>
      </w:r>
      <w:r w:rsidRPr="00B83E5A">
        <w:rPr>
          <w:sz w:val="20"/>
        </w:rPr>
        <w:t>Gallisch-Appenzellische Kraftwerke AG</w:t>
      </w:r>
    </w:p>
    <w:p w14:paraId="46F4655D" w14:textId="77777777" w:rsidR="00F60BFB" w:rsidRPr="00B83E5A" w:rsidRDefault="00A3284B" w:rsidP="001F4C32">
      <w:pPr>
        <w:rPr>
          <w:sz w:val="20"/>
        </w:rPr>
      </w:pPr>
      <w:proofErr w:type="spellStart"/>
      <w:r w:rsidRPr="00B83E5A">
        <w:rPr>
          <w:sz w:val="20"/>
        </w:rPr>
        <w:t>Vadianstrasse</w:t>
      </w:r>
      <w:proofErr w:type="spellEnd"/>
      <w:r w:rsidRPr="00B83E5A">
        <w:rPr>
          <w:sz w:val="20"/>
        </w:rPr>
        <w:t xml:space="preserve"> 50</w:t>
      </w:r>
    </w:p>
    <w:p w14:paraId="618FCDA7" w14:textId="5B88B87D" w:rsidR="00A3284B" w:rsidRPr="00B83E5A" w:rsidRDefault="00A3284B" w:rsidP="001F4C32">
      <w:pPr>
        <w:rPr>
          <w:noProof/>
          <w:sz w:val="20"/>
        </w:rPr>
      </w:pPr>
      <w:r w:rsidRPr="00B83E5A">
        <w:rPr>
          <w:sz w:val="20"/>
        </w:rPr>
        <w:t>9000 St. Gallen</w:t>
      </w:r>
      <w:r w:rsidRPr="00B83E5A">
        <w:rPr>
          <w:noProof/>
          <w:sz w:val="20"/>
        </w:rPr>
        <w:br/>
      </w:r>
    </w:p>
    <w:p w14:paraId="64D157A2" w14:textId="1591F6DD" w:rsidR="00A3284B" w:rsidRPr="00B83E5A" w:rsidRDefault="00CC5C37" w:rsidP="001F4C32">
      <w:pPr>
        <w:ind w:left="567" w:hanging="567"/>
        <w:rPr>
          <w:noProof/>
          <w:sz w:val="20"/>
        </w:rPr>
      </w:pPr>
      <w:sdt>
        <w:sdtPr>
          <w:rPr>
            <w:sz w:val="20"/>
          </w:rPr>
          <w:id w:val="1291610312"/>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A3284B">
            <w:rPr>
              <w:sz w:val="20"/>
            </w:rPr>
            <w:t>die oben erwähnten Plangenehmigungsgesuche</w:t>
          </w:r>
        </w:sdtContent>
      </w:sdt>
      <w:r w:rsidR="00A3284B" w:rsidRPr="00B83E5A">
        <w:rPr>
          <w:sz w:val="20"/>
        </w:rPr>
        <w:t xml:space="preserve"> eingereicht.</w:t>
      </w:r>
    </w:p>
    <w:p w14:paraId="4E1BC522" w14:textId="77777777" w:rsidR="00A3284B" w:rsidRPr="007C26FF" w:rsidRDefault="00A3284B" w:rsidP="00861498">
      <w:pPr>
        <w:rPr>
          <w:sz w:val="20"/>
        </w:rPr>
      </w:pPr>
    </w:p>
    <w:p w14:paraId="1A6676AE" w14:textId="5370F438" w:rsidR="00A3284B" w:rsidRPr="007C26FF" w:rsidRDefault="00A3284B" w:rsidP="00861498">
      <w:pPr>
        <w:rPr>
          <w:sz w:val="20"/>
        </w:rPr>
      </w:pPr>
      <w:r w:rsidRPr="007C26FF">
        <w:rPr>
          <w:sz w:val="20"/>
        </w:rPr>
        <w:t xml:space="preserve">Die </w:t>
      </w:r>
      <w:proofErr w:type="spellStart"/>
      <w:r w:rsidRPr="007C26FF">
        <w:rPr>
          <w:sz w:val="20"/>
        </w:rPr>
        <w:t>Gesuchsunterlagen</w:t>
      </w:r>
      <w:proofErr w:type="spellEnd"/>
      <w:r w:rsidRPr="007C26FF">
        <w:rPr>
          <w:sz w:val="20"/>
        </w:rPr>
        <w:t xml:space="preserve">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67E3B611" w14:textId="77777777" w:rsidR="00A3284B" w:rsidRPr="007C26FF" w:rsidRDefault="00A3284B" w:rsidP="00861498">
      <w:pPr>
        <w:rPr>
          <w:sz w:val="20"/>
        </w:rPr>
      </w:pPr>
    </w:p>
    <w:p w14:paraId="3E7BC3CA" w14:textId="77777777" w:rsidR="00CC5C37" w:rsidRDefault="00CC5C37" w:rsidP="00861498">
      <w:pPr>
        <w:rPr>
          <w:sz w:val="20"/>
        </w:rPr>
      </w:pPr>
    </w:p>
    <w:p w14:paraId="4B405D18" w14:textId="77777777" w:rsidR="00CC5C37" w:rsidRDefault="00CC5C37" w:rsidP="00861498">
      <w:pPr>
        <w:rPr>
          <w:sz w:val="20"/>
        </w:rPr>
      </w:pPr>
    </w:p>
    <w:p w14:paraId="25CCA79C" w14:textId="2D12F4A6" w:rsidR="00A3284B" w:rsidRPr="00F11ED3" w:rsidRDefault="00A3284B" w:rsidP="00861498">
      <w:pPr>
        <w:rPr>
          <w:sz w:val="20"/>
        </w:rPr>
      </w:pPr>
      <w:r w:rsidRPr="00F11ED3">
        <w:rPr>
          <w:sz w:val="20"/>
        </w:rPr>
        <w:lastRenderedPageBreak/>
        <w:t>Das unterbreitete Gesuch umfasst folgende Ersuchen um Ausnahmegenehmigung(en) / Ausnahmebewilligung(en):</w:t>
      </w:r>
    </w:p>
    <w:p w14:paraId="3746C1B2" w14:textId="77777777" w:rsidR="00A3284B" w:rsidRPr="00F11ED3" w:rsidRDefault="00A3284B" w:rsidP="00861498">
      <w:pPr>
        <w:rPr>
          <w:sz w:val="20"/>
        </w:rPr>
      </w:pPr>
    </w:p>
    <w:p w14:paraId="3081A215" w14:textId="77777777" w:rsidR="00A3284B" w:rsidRPr="00F11ED3" w:rsidRDefault="00A3284B" w:rsidP="00BE61E7">
      <w:pPr>
        <w:pStyle w:val="Listenabsatz"/>
        <w:numPr>
          <w:ilvl w:val="0"/>
          <w:numId w:val="4"/>
        </w:numPr>
        <w:ind w:left="709"/>
        <w:rPr>
          <w:sz w:val="20"/>
        </w:rPr>
      </w:pPr>
      <w:r w:rsidRPr="00F11ED3">
        <w:rPr>
          <w:sz w:val="20"/>
        </w:rPr>
        <w:t>Ausnahmebewilligung für Bauten ausserhalb der Bauzone im Sinne von Art. 24 ff. des Bundesgesetzes über die Raumplanung (RPG; SR 700)</w:t>
      </w:r>
    </w:p>
    <w:p w14:paraId="10E8BF94" w14:textId="77777777" w:rsidR="00A3284B" w:rsidRPr="007C26FF" w:rsidRDefault="00A3284B" w:rsidP="00861498">
      <w:pPr>
        <w:rPr>
          <w:sz w:val="20"/>
        </w:rPr>
      </w:pPr>
    </w:p>
    <w:p w14:paraId="26898EE3" w14:textId="77777777" w:rsidR="00A3284B" w:rsidRDefault="00A3284B" w:rsidP="00BE61E7">
      <w:pPr>
        <w:rPr>
          <w:sz w:val="20"/>
        </w:rPr>
      </w:pPr>
      <w:r w:rsidRPr="007C26FF">
        <w:rPr>
          <w:sz w:val="20"/>
        </w:rPr>
        <w:t xml:space="preserve">Die aufgelegten Unterlagen stehen während der Auflagefrist ebenfalls auf </w:t>
      </w:r>
    </w:p>
    <w:p w14:paraId="4C0A58D9" w14:textId="4FF4C3B9" w:rsidR="00A3284B" w:rsidRPr="007C26FF" w:rsidRDefault="00A3284B" w:rsidP="00BE61E7">
      <w:pPr>
        <w:rPr>
          <w:sz w:val="20"/>
        </w:rPr>
      </w:pPr>
      <w:hyperlink r:id="rId8" w:history="1">
        <w:r w:rsidRPr="00B91521">
          <w:rPr>
            <w:rStyle w:val="Hyperlink"/>
            <w:sz w:val="20"/>
          </w:rPr>
          <w:t>https://esti-consultation.ch/pub/6124/68dab4018c</w:t>
        </w:r>
      </w:hyperlink>
      <w:r w:rsidRPr="007C26FF">
        <w:rPr>
          <w:sz w:val="20"/>
        </w:rPr>
        <w:t xml:space="preserve"> online zur Einsicht zur Verfügung. </w:t>
      </w:r>
    </w:p>
    <w:p w14:paraId="43FF4CA1" w14:textId="77777777" w:rsidR="00A3284B" w:rsidRPr="007C26FF" w:rsidRDefault="00A3284B" w:rsidP="00BE61E7">
      <w:pPr>
        <w:rPr>
          <w:sz w:val="20"/>
        </w:rPr>
      </w:pPr>
    </w:p>
    <w:p w14:paraId="1408B34E" w14:textId="3B38BB0F" w:rsidR="00A3284B" w:rsidRPr="00A3284B" w:rsidRDefault="00A3284B" w:rsidP="00A3284B">
      <w:pPr>
        <w:rPr>
          <w:sz w:val="20"/>
          <w:highlight w:val="green"/>
        </w:rPr>
      </w:pPr>
      <w:r w:rsidRPr="00A3284B">
        <w:rPr>
          <w:noProof/>
          <w:sz w:val="20"/>
        </w:rPr>
        <w:drawing>
          <wp:inline distT="0" distB="0" distL="0" distR="0" wp14:anchorId="6944EB6D" wp14:editId="4F9A8199">
            <wp:extent cx="811851" cy="811851"/>
            <wp:effectExtent l="0" t="0" r="7620" b="7620"/>
            <wp:docPr id="1627888521"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888521"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1330" cy="821330"/>
                    </a:xfrm>
                    <a:prstGeom prst="rect">
                      <a:avLst/>
                    </a:prstGeom>
                    <a:noFill/>
                    <a:ln>
                      <a:noFill/>
                    </a:ln>
                  </pic:spPr>
                </pic:pic>
              </a:graphicData>
            </a:graphic>
          </wp:inline>
        </w:drawing>
      </w:r>
    </w:p>
    <w:p w14:paraId="09C52893" w14:textId="77777777" w:rsidR="00A3284B" w:rsidRPr="007C26FF" w:rsidRDefault="00A3284B" w:rsidP="00BE61E7">
      <w:pPr>
        <w:rPr>
          <w:sz w:val="20"/>
        </w:rPr>
      </w:pPr>
    </w:p>
    <w:p w14:paraId="6BB251C9" w14:textId="77777777" w:rsidR="00A3284B" w:rsidRPr="007C26FF" w:rsidRDefault="00A3284B" w:rsidP="00BE61E7">
      <w:pPr>
        <w:rPr>
          <w:sz w:val="20"/>
        </w:rPr>
      </w:pPr>
      <w:r w:rsidRPr="007C26FF">
        <w:rPr>
          <w:sz w:val="20"/>
        </w:rPr>
        <w:t>Massgebend sind allein die in der oben genannten Gemeinde aufgelegten Unterlagen.</w:t>
      </w:r>
    </w:p>
    <w:p w14:paraId="32F889AD" w14:textId="77777777" w:rsidR="00A3284B" w:rsidRPr="007C26FF" w:rsidRDefault="00A3284B" w:rsidP="00861498">
      <w:pPr>
        <w:rPr>
          <w:sz w:val="20"/>
        </w:rPr>
      </w:pPr>
    </w:p>
    <w:p w14:paraId="03C67CDB" w14:textId="77777777" w:rsidR="00A3284B" w:rsidRPr="007C26FF" w:rsidRDefault="00A3284B" w:rsidP="00861498">
      <w:pPr>
        <w:rPr>
          <w:sz w:val="20"/>
        </w:rPr>
      </w:pPr>
      <w:r w:rsidRPr="007C26FF">
        <w:rPr>
          <w:sz w:val="20"/>
        </w:rPr>
        <w:t>Die öffentliche Auflage hat den Enteignungsbann nach den Artikeln 42-44 des Enteignungsgesetzes (</w:t>
      </w:r>
      <w:proofErr w:type="spellStart"/>
      <w:r w:rsidRPr="007C26FF">
        <w:rPr>
          <w:sz w:val="20"/>
        </w:rPr>
        <w:t>EntG</w:t>
      </w:r>
      <w:proofErr w:type="spellEnd"/>
      <w:r w:rsidRPr="007C26FF">
        <w:rPr>
          <w:sz w:val="20"/>
        </w:rPr>
        <w:t>;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w:t>
      </w:r>
      <w:proofErr w:type="spellStart"/>
      <w:r w:rsidRPr="007C26FF">
        <w:rPr>
          <w:sz w:val="20"/>
        </w:rPr>
        <w:t>EntG</w:t>
      </w:r>
      <w:proofErr w:type="spellEnd"/>
      <w:r w:rsidRPr="007C26FF">
        <w:rPr>
          <w:sz w:val="20"/>
        </w:rPr>
        <w:t xml:space="preserve">). </w:t>
      </w:r>
    </w:p>
    <w:p w14:paraId="70B08A37" w14:textId="77777777" w:rsidR="00A3284B" w:rsidRPr="007C26FF" w:rsidRDefault="00A3284B" w:rsidP="00861498">
      <w:pPr>
        <w:rPr>
          <w:sz w:val="20"/>
        </w:rPr>
      </w:pPr>
    </w:p>
    <w:p w14:paraId="3FB343B6" w14:textId="77777777" w:rsidR="00A3284B" w:rsidRPr="007C26FF" w:rsidRDefault="00A3284B"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 xml:space="preserve">Eidgenössischen Starkstrominspektorat, Planvorlagen, </w:t>
      </w:r>
      <w:proofErr w:type="spellStart"/>
      <w:r w:rsidRPr="007C26FF">
        <w:rPr>
          <w:b/>
          <w:sz w:val="20"/>
        </w:rPr>
        <w:t>Luppmenstrasse</w:t>
      </w:r>
      <w:proofErr w:type="spellEnd"/>
      <w:r w:rsidRPr="007C26FF">
        <w:rPr>
          <w:b/>
          <w:sz w:val="20"/>
        </w:rPr>
        <w:t xml:space="preserv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5B396DF7" w14:textId="77777777" w:rsidR="00A3284B" w:rsidRPr="007C26FF" w:rsidRDefault="00A3284B" w:rsidP="006B59F1">
      <w:pPr>
        <w:rPr>
          <w:sz w:val="20"/>
        </w:rPr>
      </w:pPr>
    </w:p>
    <w:p w14:paraId="453C7632" w14:textId="77777777" w:rsidR="00A3284B" w:rsidRPr="007C26FF" w:rsidRDefault="00A3284B" w:rsidP="006B59F1">
      <w:pPr>
        <w:rPr>
          <w:sz w:val="20"/>
        </w:rPr>
      </w:pPr>
      <w:r w:rsidRPr="007C26FF">
        <w:rPr>
          <w:sz w:val="20"/>
        </w:rPr>
        <w:t xml:space="preserve">Während derselben Auflagefrist kann, wer nach den Vorschriften des </w:t>
      </w:r>
      <w:proofErr w:type="spellStart"/>
      <w:r w:rsidRPr="007C26FF">
        <w:rPr>
          <w:sz w:val="20"/>
        </w:rPr>
        <w:t>EntG</w:t>
      </w:r>
      <w:proofErr w:type="spellEnd"/>
      <w:r w:rsidRPr="007C26FF">
        <w:rPr>
          <w:sz w:val="20"/>
        </w:rPr>
        <w:t xml:space="preserve"> Partei ist, sämtliche Begehren nach Artikel 33 </w:t>
      </w:r>
      <w:proofErr w:type="spellStart"/>
      <w:r w:rsidRPr="007C26FF">
        <w:rPr>
          <w:sz w:val="20"/>
        </w:rPr>
        <w:t>EntG</w:t>
      </w:r>
      <w:proofErr w:type="spellEnd"/>
      <w:r w:rsidRPr="007C26FF">
        <w:rPr>
          <w:sz w:val="20"/>
        </w:rPr>
        <w:t xml:space="preserve"> geltend machen. Diese sind im Wesentlichen:</w:t>
      </w:r>
    </w:p>
    <w:p w14:paraId="3B8F315C" w14:textId="77777777" w:rsidR="00A3284B" w:rsidRPr="007C26FF" w:rsidRDefault="00A3284B" w:rsidP="006B59F1">
      <w:pPr>
        <w:rPr>
          <w:sz w:val="20"/>
        </w:rPr>
      </w:pPr>
    </w:p>
    <w:p w14:paraId="7F655E0D" w14:textId="77777777" w:rsidR="00A3284B" w:rsidRPr="007C26FF" w:rsidRDefault="00A3284B" w:rsidP="00BA2D96">
      <w:pPr>
        <w:pStyle w:val="Listenabsatz"/>
        <w:numPr>
          <w:ilvl w:val="0"/>
          <w:numId w:val="3"/>
        </w:numPr>
        <w:rPr>
          <w:sz w:val="20"/>
        </w:rPr>
      </w:pPr>
      <w:r w:rsidRPr="007C26FF">
        <w:rPr>
          <w:sz w:val="20"/>
        </w:rPr>
        <w:t>Einsprachen gegen die Enteignung;</w:t>
      </w:r>
    </w:p>
    <w:p w14:paraId="6ED60B6F" w14:textId="77777777" w:rsidR="00A3284B" w:rsidRPr="007C26FF" w:rsidRDefault="00A3284B" w:rsidP="00B550DD">
      <w:pPr>
        <w:pStyle w:val="Listenabsatz"/>
        <w:numPr>
          <w:ilvl w:val="0"/>
          <w:numId w:val="3"/>
        </w:numPr>
        <w:rPr>
          <w:sz w:val="20"/>
        </w:rPr>
      </w:pPr>
      <w:r w:rsidRPr="007C26FF">
        <w:rPr>
          <w:sz w:val="20"/>
        </w:rPr>
        <w:t xml:space="preserve">Begehren nach den Artikeln 7–10 </w:t>
      </w:r>
      <w:proofErr w:type="spellStart"/>
      <w:r w:rsidRPr="007C26FF">
        <w:rPr>
          <w:sz w:val="20"/>
        </w:rPr>
        <w:t>EntG</w:t>
      </w:r>
      <w:proofErr w:type="spellEnd"/>
      <w:r w:rsidRPr="007C26FF">
        <w:rPr>
          <w:sz w:val="20"/>
        </w:rPr>
        <w:t>;</w:t>
      </w:r>
    </w:p>
    <w:p w14:paraId="2481A520" w14:textId="77777777" w:rsidR="00A3284B" w:rsidRPr="007C26FF" w:rsidRDefault="00A3284B" w:rsidP="006B59F1">
      <w:pPr>
        <w:pStyle w:val="Listenabsatz"/>
        <w:numPr>
          <w:ilvl w:val="0"/>
          <w:numId w:val="3"/>
        </w:numPr>
        <w:rPr>
          <w:sz w:val="20"/>
        </w:rPr>
      </w:pPr>
      <w:r w:rsidRPr="007C26FF">
        <w:rPr>
          <w:sz w:val="20"/>
        </w:rPr>
        <w:t xml:space="preserve">Begehren um Sachleistung (Art. 18 </w:t>
      </w:r>
      <w:proofErr w:type="spellStart"/>
      <w:r w:rsidRPr="007C26FF">
        <w:rPr>
          <w:sz w:val="20"/>
        </w:rPr>
        <w:t>EntG</w:t>
      </w:r>
      <w:proofErr w:type="spellEnd"/>
      <w:r w:rsidRPr="007C26FF">
        <w:rPr>
          <w:sz w:val="20"/>
        </w:rPr>
        <w:t>);</w:t>
      </w:r>
    </w:p>
    <w:p w14:paraId="1CA88396" w14:textId="77777777" w:rsidR="00A3284B" w:rsidRPr="007C26FF" w:rsidRDefault="00A3284B" w:rsidP="006B59F1">
      <w:pPr>
        <w:pStyle w:val="Listenabsatz"/>
        <w:numPr>
          <w:ilvl w:val="0"/>
          <w:numId w:val="3"/>
        </w:numPr>
        <w:rPr>
          <w:sz w:val="20"/>
        </w:rPr>
      </w:pPr>
      <w:r w:rsidRPr="007C26FF">
        <w:rPr>
          <w:sz w:val="20"/>
        </w:rPr>
        <w:t xml:space="preserve">Begehren um Ausdehnung der Enteignung (Art. 12 </w:t>
      </w:r>
      <w:proofErr w:type="spellStart"/>
      <w:r w:rsidRPr="007C26FF">
        <w:rPr>
          <w:sz w:val="20"/>
        </w:rPr>
        <w:t>EntG</w:t>
      </w:r>
      <w:proofErr w:type="spellEnd"/>
      <w:r w:rsidRPr="007C26FF">
        <w:rPr>
          <w:sz w:val="20"/>
        </w:rPr>
        <w:t>);</w:t>
      </w:r>
    </w:p>
    <w:p w14:paraId="07CCC57F" w14:textId="77777777" w:rsidR="00A3284B" w:rsidRDefault="00A3284B" w:rsidP="006B59F1">
      <w:pPr>
        <w:pStyle w:val="Listenabsatz"/>
        <w:numPr>
          <w:ilvl w:val="0"/>
          <w:numId w:val="3"/>
        </w:numPr>
        <w:rPr>
          <w:sz w:val="20"/>
        </w:rPr>
      </w:pPr>
      <w:r w:rsidRPr="007C26FF">
        <w:rPr>
          <w:sz w:val="20"/>
        </w:rPr>
        <w:t>die geforderte Enteignungsentschädigung.</w:t>
      </w:r>
    </w:p>
    <w:p w14:paraId="3A31C069" w14:textId="77777777" w:rsidR="00CC5C37" w:rsidRPr="007C26FF" w:rsidRDefault="00CC5C37" w:rsidP="00CC5C37">
      <w:pPr>
        <w:pStyle w:val="Listenabsatz"/>
        <w:rPr>
          <w:sz w:val="20"/>
        </w:rPr>
      </w:pPr>
    </w:p>
    <w:p w14:paraId="73FB30D3" w14:textId="77777777" w:rsidR="00A3284B" w:rsidRPr="007C26FF" w:rsidRDefault="00A3284B"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068D05DE" w14:textId="77777777" w:rsidR="00A3284B" w:rsidRPr="007C26FF" w:rsidRDefault="00A3284B" w:rsidP="00861498">
      <w:pPr>
        <w:rPr>
          <w:sz w:val="20"/>
        </w:rPr>
      </w:pPr>
    </w:p>
    <w:p w14:paraId="6B26C8D2" w14:textId="77777777" w:rsidR="00A3284B" w:rsidRPr="007C26FF" w:rsidRDefault="00A3284B" w:rsidP="00861498">
      <w:pPr>
        <w:rPr>
          <w:sz w:val="20"/>
        </w:rPr>
      </w:pPr>
      <w:r w:rsidRPr="007C26FF">
        <w:rPr>
          <w:sz w:val="20"/>
        </w:rPr>
        <w:t>Eidgenössisches Starkstrominspektorat</w:t>
      </w:r>
    </w:p>
    <w:p w14:paraId="49F322D0" w14:textId="77777777" w:rsidR="00A3284B" w:rsidRPr="007C26FF" w:rsidRDefault="00A3284B" w:rsidP="00861498">
      <w:pPr>
        <w:rPr>
          <w:sz w:val="20"/>
        </w:rPr>
      </w:pPr>
      <w:r w:rsidRPr="007C26FF">
        <w:rPr>
          <w:sz w:val="20"/>
        </w:rPr>
        <w:t>Planvorlagen</w:t>
      </w:r>
    </w:p>
    <w:p w14:paraId="0F8B6F97" w14:textId="77777777" w:rsidR="00A3284B" w:rsidRPr="007C26FF" w:rsidRDefault="00A3284B" w:rsidP="00861498">
      <w:pPr>
        <w:rPr>
          <w:sz w:val="20"/>
        </w:rPr>
      </w:pPr>
      <w:proofErr w:type="spellStart"/>
      <w:r w:rsidRPr="007C26FF">
        <w:rPr>
          <w:sz w:val="20"/>
        </w:rPr>
        <w:t>Luppmenstrasse</w:t>
      </w:r>
      <w:proofErr w:type="spellEnd"/>
      <w:r w:rsidRPr="007C26FF">
        <w:rPr>
          <w:sz w:val="20"/>
        </w:rPr>
        <w:t xml:space="preserve"> 1</w:t>
      </w:r>
    </w:p>
    <w:p w14:paraId="7344A827" w14:textId="77777777" w:rsidR="00A3284B" w:rsidRPr="007C26FF" w:rsidRDefault="00A3284B" w:rsidP="00861498">
      <w:pPr>
        <w:rPr>
          <w:sz w:val="20"/>
        </w:rPr>
      </w:pPr>
      <w:r w:rsidRPr="007C26FF">
        <w:rPr>
          <w:sz w:val="20"/>
        </w:rPr>
        <w:t>8320 Fehraltorf</w:t>
      </w:r>
    </w:p>
    <w:p w14:paraId="2BF3D821" w14:textId="77777777" w:rsidR="00A3284B" w:rsidRPr="007C26FF" w:rsidRDefault="00A3284B" w:rsidP="00861498">
      <w:pPr>
        <w:rPr>
          <w:sz w:val="20"/>
        </w:rPr>
      </w:pPr>
    </w:p>
    <w:p w14:paraId="44B73C7C" w14:textId="77777777" w:rsidR="00A3284B" w:rsidRPr="007C26FF" w:rsidRDefault="00A3284B" w:rsidP="00861498">
      <w:pPr>
        <w:rPr>
          <w:sz w:val="20"/>
        </w:rPr>
      </w:pPr>
    </w:p>
    <w:p w14:paraId="44983A5D" w14:textId="77777777" w:rsidR="00A3284B" w:rsidRPr="007C26FF" w:rsidRDefault="00A3284B">
      <w:pPr>
        <w:jc w:val="both"/>
        <w:rPr>
          <w:b/>
          <w:sz w:val="20"/>
        </w:rPr>
      </w:pPr>
      <w:r w:rsidRPr="007C26FF">
        <w:rPr>
          <w:b/>
          <w:sz w:val="20"/>
        </w:rPr>
        <w:t>Hinweis:</w:t>
      </w:r>
    </w:p>
    <w:p w14:paraId="1F03C90B" w14:textId="77777777" w:rsidR="00A3284B" w:rsidRPr="007C26FF" w:rsidRDefault="00A3284B">
      <w:pPr>
        <w:jc w:val="both"/>
        <w:rPr>
          <w:sz w:val="20"/>
        </w:rPr>
      </w:pPr>
    </w:p>
    <w:p w14:paraId="6F447ADE" w14:textId="77777777" w:rsidR="00A3284B" w:rsidRPr="007C26FF" w:rsidRDefault="00A3284B">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312A889E" w14:textId="77777777" w:rsidR="00A3284B" w:rsidRPr="007C26FF" w:rsidRDefault="00A3284B">
      <w:pPr>
        <w:jc w:val="both"/>
        <w:rPr>
          <w:sz w:val="20"/>
        </w:rPr>
      </w:pPr>
    </w:p>
    <w:p w14:paraId="47C7D384" w14:textId="77777777" w:rsidR="00A3284B" w:rsidRPr="007C26FF" w:rsidRDefault="00A3284B"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580A38AE" w14:textId="77777777" w:rsidR="00A3284B" w:rsidRPr="007C26FF" w:rsidRDefault="00A3284B"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B2D613A" w14:textId="77777777" w:rsidR="00A3284B" w:rsidRPr="007C26FF" w:rsidRDefault="00A3284B"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A3284B"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49098" w14:textId="77777777" w:rsidR="00A3284B" w:rsidRDefault="00A3284B">
      <w:r>
        <w:separator/>
      </w:r>
    </w:p>
  </w:endnote>
  <w:endnote w:type="continuationSeparator" w:id="0">
    <w:p w14:paraId="14BCAD96" w14:textId="77777777" w:rsidR="00A3284B" w:rsidRDefault="00A32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2AE7A" w14:textId="77777777" w:rsidR="00A3284B" w:rsidRPr="00626024" w:rsidRDefault="00A3284B">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8E3F8" w14:textId="77777777" w:rsidR="00A3284B" w:rsidRDefault="00A3284B">
      <w:r>
        <w:separator/>
      </w:r>
    </w:p>
  </w:footnote>
  <w:footnote w:type="continuationSeparator" w:id="0">
    <w:p w14:paraId="236E3C0E" w14:textId="77777777" w:rsidR="00A3284B" w:rsidRDefault="00A328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A516AF76">
      <w:start w:val="1"/>
      <w:numFmt w:val="lowerLetter"/>
      <w:lvlText w:val="%1."/>
      <w:lvlJc w:val="left"/>
      <w:pPr>
        <w:ind w:left="720" w:hanging="360"/>
      </w:pPr>
      <w:rPr>
        <w:rFonts w:hint="default"/>
      </w:rPr>
    </w:lvl>
    <w:lvl w:ilvl="1" w:tplc="CD62A5B4" w:tentative="1">
      <w:start w:val="1"/>
      <w:numFmt w:val="lowerLetter"/>
      <w:lvlText w:val="%2."/>
      <w:lvlJc w:val="left"/>
      <w:pPr>
        <w:ind w:left="1440" w:hanging="360"/>
      </w:pPr>
    </w:lvl>
    <w:lvl w:ilvl="2" w:tplc="86D06CEC" w:tentative="1">
      <w:start w:val="1"/>
      <w:numFmt w:val="lowerRoman"/>
      <w:lvlText w:val="%3."/>
      <w:lvlJc w:val="right"/>
      <w:pPr>
        <w:ind w:left="2160" w:hanging="180"/>
      </w:pPr>
    </w:lvl>
    <w:lvl w:ilvl="3" w:tplc="F87062FE" w:tentative="1">
      <w:start w:val="1"/>
      <w:numFmt w:val="decimal"/>
      <w:lvlText w:val="%4."/>
      <w:lvlJc w:val="left"/>
      <w:pPr>
        <w:ind w:left="2880" w:hanging="360"/>
      </w:pPr>
    </w:lvl>
    <w:lvl w:ilvl="4" w:tplc="2F1480B2" w:tentative="1">
      <w:start w:val="1"/>
      <w:numFmt w:val="lowerLetter"/>
      <w:lvlText w:val="%5."/>
      <w:lvlJc w:val="left"/>
      <w:pPr>
        <w:ind w:left="3600" w:hanging="360"/>
      </w:pPr>
    </w:lvl>
    <w:lvl w:ilvl="5" w:tplc="CF9C1F2A" w:tentative="1">
      <w:start w:val="1"/>
      <w:numFmt w:val="lowerRoman"/>
      <w:lvlText w:val="%6."/>
      <w:lvlJc w:val="right"/>
      <w:pPr>
        <w:ind w:left="4320" w:hanging="180"/>
      </w:pPr>
    </w:lvl>
    <w:lvl w:ilvl="6" w:tplc="F4504C8E" w:tentative="1">
      <w:start w:val="1"/>
      <w:numFmt w:val="decimal"/>
      <w:lvlText w:val="%7."/>
      <w:lvlJc w:val="left"/>
      <w:pPr>
        <w:ind w:left="5040" w:hanging="360"/>
      </w:pPr>
    </w:lvl>
    <w:lvl w:ilvl="7" w:tplc="6B38BA80" w:tentative="1">
      <w:start w:val="1"/>
      <w:numFmt w:val="lowerLetter"/>
      <w:lvlText w:val="%8."/>
      <w:lvlJc w:val="left"/>
      <w:pPr>
        <w:ind w:left="5760" w:hanging="360"/>
      </w:pPr>
    </w:lvl>
    <w:lvl w:ilvl="8" w:tplc="761EE03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20723F4E">
      <w:start w:val="1"/>
      <w:numFmt w:val="lowerLetter"/>
      <w:lvlText w:val="%1."/>
      <w:lvlJc w:val="left"/>
      <w:pPr>
        <w:tabs>
          <w:tab w:val="num" w:pos="720"/>
        </w:tabs>
        <w:ind w:left="720" w:hanging="360"/>
      </w:pPr>
    </w:lvl>
    <w:lvl w:ilvl="1" w:tplc="E216E976" w:tentative="1">
      <w:start w:val="1"/>
      <w:numFmt w:val="lowerLetter"/>
      <w:lvlText w:val="%2."/>
      <w:lvlJc w:val="left"/>
      <w:pPr>
        <w:tabs>
          <w:tab w:val="num" w:pos="1440"/>
        </w:tabs>
        <w:ind w:left="1440" w:hanging="360"/>
      </w:pPr>
    </w:lvl>
    <w:lvl w:ilvl="2" w:tplc="E87EA924" w:tentative="1">
      <w:start w:val="1"/>
      <w:numFmt w:val="lowerRoman"/>
      <w:lvlText w:val="%3."/>
      <w:lvlJc w:val="right"/>
      <w:pPr>
        <w:tabs>
          <w:tab w:val="num" w:pos="2160"/>
        </w:tabs>
        <w:ind w:left="2160" w:hanging="180"/>
      </w:pPr>
    </w:lvl>
    <w:lvl w:ilvl="3" w:tplc="7E924774" w:tentative="1">
      <w:start w:val="1"/>
      <w:numFmt w:val="decimal"/>
      <w:lvlText w:val="%4."/>
      <w:lvlJc w:val="left"/>
      <w:pPr>
        <w:tabs>
          <w:tab w:val="num" w:pos="2880"/>
        </w:tabs>
        <w:ind w:left="2880" w:hanging="360"/>
      </w:pPr>
    </w:lvl>
    <w:lvl w:ilvl="4" w:tplc="8EE46338" w:tentative="1">
      <w:start w:val="1"/>
      <w:numFmt w:val="lowerLetter"/>
      <w:lvlText w:val="%5."/>
      <w:lvlJc w:val="left"/>
      <w:pPr>
        <w:tabs>
          <w:tab w:val="num" w:pos="3600"/>
        </w:tabs>
        <w:ind w:left="3600" w:hanging="360"/>
      </w:pPr>
    </w:lvl>
    <w:lvl w:ilvl="5" w:tplc="F47A8178" w:tentative="1">
      <w:start w:val="1"/>
      <w:numFmt w:val="lowerRoman"/>
      <w:lvlText w:val="%6."/>
      <w:lvlJc w:val="right"/>
      <w:pPr>
        <w:tabs>
          <w:tab w:val="num" w:pos="4320"/>
        </w:tabs>
        <w:ind w:left="4320" w:hanging="180"/>
      </w:pPr>
    </w:lvl>
    <w:lvl w:ilvl="6" w:tplc="48DA2D70" w:tentative="1">
      <w:start w:val="1"/>
      <w:numFmt w:val="decimal"/>
      <w:lvlText w:val="%7."/>
      <w:lvlJc w:val="left"/>
      <w:pPr>
        <w:tabs>
          <w:tab w:val="num" w:pos="5040"/>
        </w:tabs>
        <w:ind w:left="5040" w:hanging="360"/>
      </w:pPr>
    </w:lvl>
    <w:lvl w:ilvl="7" w:tplc="A3C8DE80" w:tentative="1">
      <w:start w:val="1"/>
      <w:numFmt w:val="lowerLetter"/>
      <w:lvlText w:val="%8."/>
      <w:lvlJc w:val="left"/>
      <w:pPr>
        <w:tabs>
          <w:tab w:val="num" w:pos="5760"/>
        </w:tabs>
        <w:ind w:left="5760" w:hanging="360"/>
      </w:pPr>
    </w:lvl>
    <w:lvl w:ilvl="8" w:tplc="75408E1C"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DEA290EA">
      <w:numFmt w:val="bullet"/>
      <w:lvlText w:val="-"/>
      <w:lvlJc w:val="left"/>
      <w:pPr>
        <w:ind w:left="720" w:hanging="360"/>
      </w:pPr>
      <w:rPr>
        <w:rFonts w:ascii="Arial" w:eastAsia="Times New Roman" w:hAnsi="Arial" w:cs="Arial" w:hint="default"/>
      </w:rPr>
    </w:lvl>
    <w:lvl w:ilvl="1" w:tplc="C8F88382" w:tentative="1">
      <w:start w:val="1"/>
      <w:numFmt w:val="bullet"/>
      <w:lvlText w:val="o"/>
      <w:lvlJc w:val="left"/>
      <w:pPr>
        <w:ind w:left="1440" w:hanging="360"/>
      </w:pPr>
      <w:rPr>
        <w:rFonts w:ascii="Courier New" w:hAnsi="Courier New" w:cs="Courier New" w:hint="default"/>
      </w:rPr>
    </w:lvl>
    <w:lvl w:ilvl="2" w:tplc="7180CDC6" w:tentative="1">
      <w:start w:val="1"/>
      <w:numFmt w:val="bullet"/>
      <w:lvlText w:val=""/>
      <w:lvlJc w:val="left"/>
      <w:pPr>
        <w:ind w:left="2160" w:hanging="360"/>
      </w:pPr>
      <w:rPr>
        <w:rFonts w:ascii="Wingdings" w:hAnsi="Wingdings" w:hint="default"/>
      </w:rPr>
    </w:lvl>
    <w:lvl w:ilvl="3" w:tplc="BE4C0FE0" w:tentative="1">
      <w:start w:val="1"/>
      <w:numFmt w:val="bullet"/>
      <w:lvlText w:val=""/>
      <w:lvlJc w:val="left"/>
      <w:pPr>
        <w:ind w:left="2880" w:hanging="360"/>
      </w:pPr>
      <w:rPr>
        <w:rFonts w:ascii="Symbol" w:hAnsi="Symbol" w:hint="default"/>
      </w:rPr>
    </w:lvl>
    <w:lvl w:ilvl="4" w:tplc="41A0F0AE" w:tentative="1">
      <w:start w:val="1"/>
      <w:numFmt w:val="bullet"/>
      <w:lvlText w:val="o"/>
      <w:lvlJc w:val="left"/>
      <w:pPr>
        <w:ind w:left="3600" w:hanging="360"/>
      </w:pPr>
      <w:rPr>
        <w:rFonts w:ascii="Courier New" w:hAnsi="Courier New" w:cs="Courier New" w:hint="default"/>
      </w:rPr>
    </w:lvl>
    <w:lvl w:ilvl="5" w:tplc="01D49954" w:tentative="1">
      <w:start w:val="1"/>
      <w:numFmt w:val="bullet"/>
      <w:lvlText w:val=""/>
      <w:lvlJc w:val="left"/>
      <w:pPr>
        <w:ind w:left="4320" w:hanging="360"/>
      </w:pPr>
      <w:rPr>
        <w:rFonts w:ascii="Wingdings" w:hAnsi="Wingdings" w:hint="default"/>
      </w:rPr>
    </w:lvl>
    <w:lvl w:ilvl="6" w:tplc="B64E6A12" w:tentative="1">
      <w:start w:val="1"/>
      <w:numFmt w:val="bullet"/>
      <w:lvlText w:val=""/>
      <w:lvlJc w:val="left"/>
      <w:pPr>
        <w:ind w:left="5040" w:hanging="360"/>
      </w:pPr>
      <w:rPr>
        <w:rFonts w:ascii="Symbol" w:hAnsi="Symbol" w:hint="default"/>
      </w:rPr>
    </w:lvl>
    <w:lvl w:ilvl="7" w:tplc="A0E28454" w:tentative="1">
      <w:start w:val="1"/>
      <w:numFmt w:val="bullet"/>
      <w:lvlText w:val="o"/>
      <w:lvlJc w:val="left"/>
      <w:pPr>
        <w:ind w:left="5760" w:hanging="360"/>
      </w:pPr>
      <w:rPr>
        <w:rFonts w:ascii="Courier New" w:hAnsi="Courier New" w:cs="Courier New" w:hint="default"/>
      </w:rPr>
    </w:lvl>
    <w:lvl w:ilvl="8" w:tplc="31C26CA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5DDAE938">
      <w:start w:val="1"/>
      <w:numFmt w:val="lowerLetter"/>
      <w:lvlText w:val="%1."/>
      <w:lvlJc w:val="left"/>
      <w:pPr>
        <w:ind w:left="720" w:hanging="360"/>
      </w:pPr>
      <w:rPr>
        <w:rFonts w:hint="default"/>
      </w:rPr>
    </w:lvl>
    <w:lvl w:ilvl="1" w:tplc="A242485E" w:tentative="1">
      <w:start w:val="1"/>
      <w:numFmt w:val="lowerLetter"/>
      <w:lvlText w:val="%2."/>
      <w:lvlJc w:val="left"/>
      <w:pPr>
        <w:ind w:left="1440" w:hanging="360"/>
      </w:pPr>
    </w:lvl>
    <w:lvl w:ilvl="2" w:tplc="8D6E2720" w:tentative="1">
      <w:start w:val="1"/>
      <w:numFmt w:val="lowerRoman"/>
      <w:lvlText w:val="%3."/>
      <w:lvlJc w:val="right"/>
      <w:pPr>
        <w:ind w:left="2160" w:hanging="180"/>
      </w:pPr>
    </w:lvl>
    <w:lvl w:ilvl="3" w:tplc="5360E982" w:tentative="1">
      <w:start w:val="1"/>
      <w:numFmt w:val="decimal"/>
      <w:lvlText w:val="%4."/>
      <w:lvlJc w:val="left"/>
      <w:pPr>
        <w:ind w:left="2880" w:hanging="360"/>
      </w:pPr>
    </w:lvl>
    <w:lvl w:ilvl="4" w:tplc="A73C4A6E" w:tentative="1">
      <w:start w:val="1"/>
      <w:numFmt w:val="lowerLetter"/>
      <w:lvlText w:val="%5."/>
      <w:lvlJc w:val="left"/>
      <w:pPr>
        <w:ind w:left="3600" w:hanging="360"/>
      </w:pPr>
    </w:lvl>
    <w:lvl w:ilvl="5" w:tplc="B3AAF468" w:tentative="1">
      <w:start w:val="1"/>
      <w:numFmt w:val="lowerRoman"/>
      <w:lvlText w:val="%6."/>
      <w:lvlJc w:val="right"/>
      <w:pPr>
        <w:ind w:left="4320" w:hanging="180"/>
      </w:pPr>
    </w:lvl>
    <w:lvl w:ilvl="6" w:tplc="F27644AC" w:tentative="1">
      <w:start w:val="1"/>
      <w:numFmt w:val="decimal"/>
      <w:lvlText w:val="%7."/>
      <w:lvlJc w:val="left"/>
      <w:pPr>
        <w:ind w:left="5040" w:hanging="360"/>
      </w:pPr>
    </w:lvl>
    <w:lvl w:ilvl="7" w:tplc="DB1A357E" w:tentative="1">
      <w:start w:val="1"/>
      <w:numFmt w:val="lowerLetter"/>
      <w:lvlText w:val="%8."/>
      <w:lvlJc w:val="left"/>
      <w:pPr>
        <w:ind w:left="5760" w:hanging="360"/>
      </w:pPr>
    </w:lvl>
    <w:lvl w:ilvl="8" w:tplc="AED81594"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AE101AE0">
      <w:start w:val="19"/>
      <w:numFmt w:val="bullet"/>
      <w:lvlText w:val="-"/>
      <w:lvlJc w:val="left"/>
      <w:pPr>
        <w:ind w:left="1785" w:hanging="360"/>
      </w:pPr>
      <w:rPr>
        <w:rFonts w:ascii="Arial" w:eastAsia="Times New Roman" w:hAnsi="Arial" w:cs="Arial" w:hint="default"/>
      </w:rPr>
    </w:lvl>
    <w:lvl w:ilvl="1" w:tplc="4CFCE0BA" w:tentative="1">
      <w:start w:val="1"/>
      <w:numFmt w:val="bullet"/>
      <w:lvlText w:val="o"/>
      <w:lvlJc w:val="left"/>
      <w:pPr>
        <w:ind w:left="2505" w:hanging="360"/>
      </w:pPr>
      <w:rPr>
        <w:rFonts w:ascii="Courier New" w:hAnsi="Courier New" w:cs="Courier New" w:hint="default"/>
      </w:rPr>
    </w:lvl>
    <w:lvl w:ilvl="2" w:tplc="CB1800FC" w:tentative="1">
      <w:start w:val="1"/>
      <w:numFmt w:val="bullet"/>
      <w:lvlText w:val=""/>
      <w:lvlJc w:val="left"/>
      <w:pPr>
        <w:ind w:left="3225" w:hanging="360"/>
      </w:pPr>
      <w:rPr>
        <w:rFonts w:ascii="Wingdings" w:hAnsi="Wingdings" w:hint="default"/>
      </w:rPr>
    </w:lvl>
    <w:lvl w:ilvl="3" w:tplc="32649150" w:tentative="1">
      <w:start w:val="1"/>
      <w:numFmt w:val="bullet"/>
      <w:lvlText w:val=""/>
      <w:lvlJc w:val="left"/>
      <w:pPr>
        <w:ind w:left="3945" w:hanging="360"/>
      </w:pPr>
      <w:rPr>
        <w:rFonts w:ascii="Symbol" w:hAnsi="Symbol" w:hint="default"/>
      </w:rPr>
    </w:lvl>
    <w:lvl w:ilvl="4" w:tplc="4B1E3FE8" w:tentative="1">
      <w:start w:val="1"/>
      <w:numFmt w:val="bullet"/>
      <w:lvlText w:val="o"/>
      <w:lvlJc w:val="left"/>
      <w:pPr>
        <w:ind w:left="4665" w:hanging="360"/>
      </w:pPr>
      <w:rPr>
        <w:rFonts w:ascii="Courier New" w:hAnsi="Courier New" w:cs="Courier New" w:hint="default"/>
      </w:rPr>
    </w:lvl>
    <w:lvl w:ilvl="5" w:tplc="278C8612" w:tentative="1">
      <w:start w:val="1"/>
      <w:numFmt w:val="bullet"/>
      <w:lvlText w:val=""/>
      <w:lvlJc w:val="left"/>
      <w:pPr>
        <w:ind w:left="5385" w:hanging="360"/>
      </w:pPr>
      <w:rPr>
        <w:rFonts w:ascii="Wingdings" w:hAnsi="Wingdings" w:hint="default"/>
      </w:rPr>
    </w:lvl>
    <w:lvl w:ilvl="6" w:tplc="F9C0DBC0" w:tentative="1">
      <w:start w:val="1"/>
      <w:numFmt w:val="bullet"/>
      <w:lvlText w:val=""/>
      <w:lvlJc w:val="left"/>
      <w:pPr>
        <w:ind w:left="6105" w:hanging="360"/>
      </w:pPr>
      <w:rPr>
        <w:rFonts w:ascii="Symbol" w:hAnsi="Symbol" w:hint="default"/>
      </w:rPr>
    </w:lvl>
    <w:lvl w:ilvl="7" w:tplc="FC8047DA" w:tentative="1">
      <w:start w:val="1"/>
      <w:numFmt w:val="bullet"/>
      <w:lvlText w:val="o"/>
      <w:lvlJc w:val="left"/>
      <w:pPr>
        <w:ind w:left="6825" w:hanging="360"/>
      </w:pPr>
      <w:rPr>
        <w:rFonts w:ascii="Courier New" w:hAnsi="Courier New" w:cs="Courier New" w:hint="default"/>
      </w:rPr>
    </w:lvl>
    <w:lvl w:ilvl="8" w:tplc="DA0EDACA"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3E9E81E6">
      <w:numFmt w:val="bullet"/>
      <w:lvlText w:val="-"/>
      <w:lvlJc w:val="left"/>
      <w:pPr>
        <w:ind w:left="2484" w:hanging="360"/>
      </w:pPr>
      <w:rPr>
        <w:rFonts w:ascii="Arial" w:eastAsia="Times New Roman" w:hAnsi="Arial" w:cs="Arial" w:hint="default"/>
      </w:rPr>
    </w:lvl>
    <w:lvl w:ilvl="1" w:tplc="DD04637C" w:tentative="1">
      <w:start w:val="1"/>
      <w:numFmt w:val="bullet"/>
      <w:lvlText w:val="o"/>
      <w:lvlJc w:val="left"/>
      <w:pPr>
        <w:ind w:left="3204" w:hanging="360"/>
      </w:pPr>
      <w:rPr>
        <w:rFonts w:ascii="Courier New" w:hAnsi="Courier New" w:cs="Courier New" w:hint="default"/>
      </w:rPr>
    </w:lvl>
    <w:lvl w:ilvl="2" w:tplc="F0E8B3B6" w:tentative="1">
      <w:start w:val="1"/>
      <w:numFmt w:val="bullet"/>
      <w:lvlText w:val=""/>
      <w:lvlJc w:val="left"/>
      <w:pPr>
        <w:ind w:left="3924" w:hanging="360"/>
      </w:pPr>
      <w:rPr>
        <w:rFonts w:ascii="Wingdings" w:hAnsi="Wingdings" w:hint="default"/>
      </w:rPr>
    </w:lvl>
    <w:lvl w:ilvl="3" w:tplc="DEA0408C" w:tentative="1">
      <w:start w:val="1"/>
      <w:numFmt w:val="bullet"/>
      <w:lvlText w:val=""/>
      <w:lvlJc w:val="left"/>
      <w:pPr>
        <w:ind w:left="4644" w:hanging="360"/>
      </w:pPr>
      <w:rPr>
        <w:rFonts w:ascii="Symbol" w:hAnsi="Symbol" w:hint="default"/>
      </w:rPr>
    </w:lvl>
    <w:lvl w:ilvl="4" w:tplc="9D24D7E8" w:tentative="1">
      <w:start w:val="1"/>
      <w:numFmt w:val="bullet"/>
      <w:lvlText w:val="o"/>
      <w:lvlJc w:val="left"/>
      <w:pPr>
        <w:ind w:left="5364" w:hanging="360"/>
      </w:pPr>
      <w:rPr>
        <w:rFonts w:ascii="Courier New" w:hAnsi="Courier New" w:cs="Courier New" w:hint="default"/>
      </w:rPr>
    </w:lvl>
    <w:lvl w:ilvl="5" w:tplc="5DEEE63A" w:tentative="1">
      <w:start w:val="1"/>
      <w:numFmt w:val="bullet"/>
      <w:lvlText w:val=""/>
      <w:lvlJc w:val="left"/>
      <w:pPr>
        <w:ind w:left="6084" w:hanging="360"/>
      </w:pPr>
      <w:rPr>
        <w:rFonts w:ascii="Wingdings" w:hAnsi="Wingdings" w:hint="default"/>
      </w:rPr>
    </w:lvl>
    <w:lvl w:ilvl="6" w:tplc="E1062C5E" w:tentative="1">
      <w:start w:val="1"/>
      <w:numFmt w:val="bullet"/>
      <w:lvlText w:val=""/>
      <w:lvlJc w:val="left"/>
      <w:pPr>
        <w:ind w:left="6804" w:hanging="360"/>
      </w:pPr>
      <w:rPr>
        <w:rFonts w:ascii="Symbol" w:hAnsi="Symbol" w:hint="default"/>
      </w:rPr>
    </w:lvl>
    <w:lvl w:ilvl="7" w:tplc="5BB0024C" w:tentative="1">
      <w:start w:val="1"/>
      <w:numFmt w:val="bullet"/>
      <w:lvlText w:val="o"/>
      <w:lvlJc w:val="left"/>
      <w:pPr>
        <w:ind w:left="7524" w:hanging="360"/>
      </w:pPr>
      <w:rPr>
        <w:rFonts w:ascii="Courier New" w:hAnsi="Courier New" w:cs="Courier New" w:hint="default"/>
      </w:rPr>
    </w:lvl>
    <w:lvl w:ilvl="8" w:tplc="8C5E88B2" w:tentative="1">
      <w:start w:val="1"/>
      <w:numFmt w:val="bullet"/>
      <w:lvlText w:val=""/>
      <w:lvlJc w:val="left"/>
      <w:pPr>
        <w:ind w:left="8244" w:hanging="360"/>
      </w:pPr>
      <w:rPr>
        <w:rFonts w:ascii="Wingdings" w:hAnsi="Wingdings" w:hint="default"/>
      </w:rPr>
    </w:lvl>
  </w:abstractNum>
  <w:num w:numId="1" w16cid:durableId="2083066633">
    <w:abstractNumId w:val="1"/>
  </w:num>
  <w:num w:numId="2" w16cid:durableId="1460150389">
    <w:abstractNumId w:val="3"/>
  </w:num>
  <w:num w:numId="3" w16cid:durableId="1208377936">
    <w:abstractNumId w:val="0"/>
  </w:num>
  <w:num w:numId="4" w16cid:durableId="548150546">
    <w:abstractNumId w:val="4"/>
  </w:num>
  <w:num w:numId="5" w16cid:durableId="1731271491">
    <w:abstractNumId w:val="5"/>
  </w:num>
  <w:num w:numId="6" w16cid:durableId="2953749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BFB"/>
    <w:rsid w:val="00014F80"/>
    <w:rsid w:val="00052DD6"/>
    <w:rsid w:val="00395D43"/>
    <w:rsid w:val="00416C2B"/>
    <w:rsid w:val="00893EB1"/>
    <w:rsid w:val="00A3284B"/>
    <w:rsid w:val="00CC5C37"/>
    <w:rsid w:val="00E10EB1"/>
    <w:rsid w:val="00F11ED3"/>
    <w:rsid w:val="00F60BF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85ADDB"/>
  <w15:docId w15:val="{4D30CC01-F313-45E2-94ED-4770DA78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A3284B"/>
    <w:rPr>
      <w:color w:val="0000FF" w:themeColor="hyperlink"/>
      <w:u w:val="single"/>
    </w:rPr>
  </w:style>
  <w:style w:type="character" w:styleId="NichtaufgelsteErwhnung">
    <w:name w:val="Unresolved Mention"/>
    <w:basedOn w:val="Absatz-Standardschriftart"/>
    <w:uiPriority w:val="99"/>
    <w:rsid w:val="00A328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124/68dab4018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301D50" w:rsidRDefault="00301D50"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301D50" w:rsidRDefault="00301D50"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301D50" w:rsidRDefault="00301D50"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D50"/>
    <w:rsid w:val="00014F80"/>
    <w:rsid w:val="00052DD6"/>
    <w:rsid w:val="00301D50"/>
    <w:rsid w:val="00416C2B"/>
    <w:rsid w:val="00893E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3872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Lamai Aksornthong</cp:lastModifiedBy>
  <cp:revision>41</cp:revision>
  <cp:lastPrinted>2007-12-18T13:58:00Z</cp:lastPrinted>
  <dcterms:created xsi:type="dcterms:W3CDTF">2023-11-30T15:08:00Z</dcterms:created>
  <dcterms:modified xsi:type="dcterms:W3CDTF">2025-10-08T07:05:00Z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